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32E" w:rsidRPr="003E732E" w:rsidRDefault="003E732E" w:rsidP="003E732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96DF1">
        <w:rPr>
          <w:bCs/>
          <w:sz w:val="28"/>
          <w:szCs w:val="28"/>
        </w:rPr>
        <w:t xml:space="preserve">                      </w:t>
      </w:r>
      <w:r w:rsidRPr="003E732E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</w:t>
      </w:r>
    </w:p>
    <w:p w:rsidR="003E732E" w:rsidRPr="003E732E" w:rsidRDefault="003E732E" w:rsidP="003E73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 xml:space="preserve"> образовательное учреждение</w:t>
      </w:r>
    </w:p>
    <w:p w:rsidR="003E732E" w:rsidRPr="003E732E" w:rsidRDefault="003E732E" w:rsidP="003E73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</w:p>
    <w:p w:rsidR="003E732E" w:rsidRPr="003E732E" w:rsidRDefault="003E732E" w:rsidP="003E73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«Донской педагогический колледж»</w:t>
      </w:r>
    </w:p>
    <w:p w:rsidR="003E732E" w:rsidRDefault="003E732E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E732E" w:rsidRDefault="003E732E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Утверждено</w:t>
      </w:r>
    </w:p>
    <w:p w:rsidR="00F9651A" w:rsidRDefault="00F9651A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F9651A" w:rsidRPr="00A550CB" w:rsidRDefault="002E38A8" w:rsidP="00F96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№8 </w:t>
      </w:r>
      <w:r w:rsidR="00F9651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</w:t>
      </w:r>
      <w:r w:rsidR="00F9651A" w:rsidRPr="00833D2E">
        <w:rPr>
          <w:rFonts w:ascii="Times New Roman" w:hAnsi="Times New Roman"/>
          <w:sz w:val="28"/>
          <w:szCs w:val="28"/>
        </w:rPr>
        <w:t xml:space="preserve">1 июня </w:t>
      </w:r>
      <w:r w:rsidR="00F9651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F9651A" w:rsidRPr="00981C93">
        <w:rPr>
          <w:rFonts w:ascii="Times New Roman" w:hAnsi="Times New Roman"/>
          <w:sz w:val="28"/>
          <w:szCs w:val="28"/>
        </w:rPr>
        <w:t>г</w:t>
      </w:r>
      <w:r w:rsidR="00F9651A">
        <w:rPr>
          <w:rFonts w:ascii="Times New Roman" w:hAnsi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№6 </w:t>
      </w:r>
      <w:r w:rsidR="00F9651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14июня </w:t>
      </w:r>
      <w:r w:rsidR="00F9651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F9651A" w:rsidRPr="00981C93">
        <w:rPr>
          <w:rFonts w:ascii="Times New Roman" w:hAnsi="Times New Roman"/>
          <w:sz w:val="28"/>
          <w:szCs w:val="28"/>
        </w:rPr>
        <w:t>г</w:t>
      </w:r>
    </w:p>
    <w:p w:rsidR="00F9651A" w:rsidRDefault="00F9651A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F9651A" w:rsidRPr="00321A9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9651A" w:rsidRDefault="00F9651A" w:rsidP="00F9651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CC40B0" w:rsidRDefault="00F9651A" w:rsidP="00CC40B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850C67">
        <w:rPr>
          <w:rFonts w:ascii="Times New Roman" w:hAnsi="Times New Roman" w:cs="Times New Roman"/>
          <w:sz w:val="28"/>
          <w:szCs w:val="28"/>
        </w:rPr>
        <w:t xml:space="preserve">: </w:t>
      </w:r>
      <w:r w:rsidR="00CC40B0">
        <w:rPr>
          <w:rFonts w:ascii="Times New Roman" w:hAnsi="Times New Roman" w:cs="Times New Roman"/>
          <w:sz w:val="28"/>
        </w:rPr>
        <w:t>49.02.02 Адаптивная физическая культура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5C7B58" w:rsidP="00F96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 w:rsidR="00AD4417">
        <w:rPr>
          <w:rFonts w:ascii="Times New Roman" w:hAnsi="Times New Roman" w:cs="Times New Roman"/>
          <w:sz w:val="28"/>
          <w:szCs w:val="28"/>
        </w:rPr>
        <w:t xml:space="preserve">                                              второй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Pr="005C7B58" w:rsidRDefault="00AD4417" w:rsidP="005C7B58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                    </w:t>
      </w:r>
      <w:r w:rsidR="005C7B58">
        <w:rPr>
          <w:rFonts w:ascii="Times New Roman" w:hAnsi="Times New Roman" w:cs="Times New Roman"/>
          <w:sz w:val="28"/>
          <w:szCs w:val="28"/>
        </w:rPr>
        <w:t xml:space="preserve"> </w:t>
      </w:r>
      <w:r w:rsidR="00CC4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ОП. 09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.01 Гимнастика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</w:t>
      </w:r>
      <w:r w:rsidR="005C7B58">
        <w:rPr>
          <w:rFonts w:ascii="Times New Roman" w:hAnsi="Times New Roman" w:cs="Times New Roman"/>
          <w:sz w:val="28"/>
          <w:szCs w:val="28"/>
        </w:rPr>
        <w:t>териала: 114 часов.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</w:t>
      </w:r>
      <w:r w:rsidR="005C7B58">
        <w:rPr>
          <w:rFonts w:ascii="Times New Roman" w:hAnsi="Times New Roman" w:cs="Times New Roman"/>
          <w:sz w:val="28"/>
          <w:szCs w:val="28"/>
        </w:rPr>
        <w:t xml:space="preserve">ного контроля: </w:t>
      </w:r>
      <w:r w:rsidR="00A32C07">
        <w:rPr>
          <w:rFonts w:ascii="Times New Roman" w:hAnsi="Times New Roman" w:cs="Times New Roman"/>
          <w:sz w:val="28"/>
          <w:szCs w:val="28"/>
        </w:rPr>
        <w:t>дифференцированный хачет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250698" w:rsidRDefault="00250698" w:rsidP="00250698">
      <w:pPr>
        <w:rPr>
          <w:rFonts w:ascii="Times New Roman" w:hAnsi="Times New Roman" w:cs="Times New Roman"/>
          <w:sz w:val="28"/>
          <w:szCs w:val="28"/>
        </w:rPr>
      </w:pPr>
    </w:p>
    <w:p w:rsidR="003E732E" w:rsidRPr="003E732E" w:rsidRDefault="003E732E" w:rsidP="003E732E">
      <w:pPr>
        <w:tabs>
          <w:tab w:val="left" w:pos="387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Ростов – на –Дону</w:t>
      </w:r>
    </w:p>
    <w:p w:rsidR="003E732E" w:rsidRPr="003E732E" w:rsidRDefault="003E732E" w:rsidP="003E732E">
      <w:pPr>
        <w:tabs>
          <w:tab w:val="left" w:pos="387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201</w:t>
      </w:r>
      <w:r w:rsidR="002E38A8">
        <w:rPr>
          <w:rFonts w:ascii="Times New Roman" w:hAnsi="Times New Roman" w:cs="Times New Roman"/>
          <w:bCs/>
          <w:sz w:val="28"/>
          <w:szCs w:val="28"/>
        </w:rPr>
        <w:t>8</w:t>
      </w:r>
    </w:p>
    <w:p w:rsidR="003E732E" w:rsidRDefault="003E732E" w:rsidP="003E732E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3E732E" w:rsidRDefault="003E732E" w:rsidP="00250698">
      <w:pPr>
        <w:rPr>
          <w:rFonts w:ascii="Times New Roman" w:hAnsi="Times New Roman" w:cs="Times New Roman"/>
          <w:sz w:val="28"/>
          <w:szCs w:val="28"/>
        </w:rPr>
      </w:pPr>
    </w:p>
    <w:p w:rsidR="003E732E" w:rsidRDefault="003E732E" w:rsidP="00250698">
      <w:pPr>
        <w:rPr>
          <w:rFonts w:ascii="Times New Roman" w:hAnsi="Times New Roman" w:cs="Times New Roman"/>
          <w:sz w:val="28"/>
          <w:szCs w:val="28"/>
        </w:rPr>
      </w:pPr>
    </w:p>
    <w:p w:rsidR="00F9651A" w:rsidRPr="000B1FE4" w:rsidRDefault="00E90B6C" w:rsidP="00AD44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FE4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E90B6C" w:rsidRPr="00E90B6C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="00E90B6C" w:rsidRPr="00E90B6C">
        <w:rPr>
          <w:rFonts w:ascii="Times New Roman" w:hAnsi="Times New Roman" w:cs="Times New Roman"/>
          <w:sz w:val="28"/>
          <w:szCs w:val="28"/>
        </w:rPr>
        <w:t>планировать, проводить и анализировать занятия по гимнастике;</w:t>
      </w:r>
    </w:p>
    <w:p w:rsidR="00F9651A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>умение выполнять профессионально значимые двигательные действия по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0B6C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>умение использовать терминологию по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0B6C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>умение применять приемы страховки и само</w:t>
      </w:r>
      <w:r w:rsidR="00AD4417">
        <w:rPr>
          <w:rFonts w:ascii="Times New Roman" w:hAnsi="Times New Roman" w:cs="Times New Roman"/>
          <w:sz w:val="28"/>
          <w:szCs w:val="28"/>
        </w:rPr>
        <w:t xml:space="preserve"> </w:t>
      </w:r>
      <w:r w:rsidR="00E90B6C" w:rsidRPr="00E90B6C">
        <w:rPr>
          <w:rFonts w:ascii="Times New Roman" w:hAnsi="Times New Roman" w:cs="Times New Roman"/>
          <w:sz w:val="28"/>
          <w:szCs w:val="28"/>
        </w:rPr>
        <w:t>страховки при выполнении физических упражнений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E90B6C" w:rsidRPr="00E90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D4417">
        <w:rPr>
          <w:rFonts w:ascii="Times New Roman" w:hAnsi="Times New Roman" w:cs="Times New Roman"/>
          <w:sz w:val="28"/>
          <w:szCs w:val="28"/>
        </w:rPr>
        <w:t xml:space="preserve">обучать двигательным действиям </w:t>
      </w:r>
      <w:r w:rsidR="00E90B6C" w:rsidRPr="00E90B6C">
        <w:rPr>
          <w:rFonts w:ascii="Times New Roman" w:hAnsi="Times New Roman" w:cs="Times New Roman"/>
          <w:sz w:val="28"/>
          <w:szCs w:val="28"/>
        </w:rPr>
        <w:t>в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 xml:space="preserve"> </w:t>
      </w:r>
      <w:r w:rsidRPr="000B1FE4">
        <w:rPr>
          <w:rFonts w:ascii="Times New Roman" w:hAnsi="Times New Roman" w:cs="Times New Roman"/>
          <w:sz w:val="28"/>
          <w:szCs w:val="28"/>
        </w:rPr>
        <w:t xml:space="preserve">умение подбирать, хранить, осуществлять мелкий </w:t>
      </w:r>
      <w:r>
        <w:rPr>
          <w:rFonts w:ascii="Times New Roman" w:hAnsi="Times New Roman" w:cs="Times New Roman"/>
          <w:sz w:val="28"/>
          <w:szCs w:val="28"/>
        </w:rPr>
        <w:t>ремонт оборудования и инвентаря;</w:t>
      </w:r>
      <w:r w:rsidRPr="000B1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FE4" w:rsidRP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FE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B1FE4">
        <w:rPr>
          <w:rFonts w:ascii="Times New Roman" w:hAnsi="Times New Roman" w:cs="Times New Roman"/>
          <w:sz w:val="28"/>
          <w:szCs w:val="28"/>
        </w:rPr>
        <w:t>умение использовать оборудование и инвентарь для занятий гимнастикой</w:t>
      </w:r>
    </w:p>
    <w:p w:rsid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FE4">
        <w:rPr>
          <w:rFonts w:ascii="Times New Roman" w:hAnsi="Times New Roman" w:cs="Times New Roman"/>
          <w:sz w:val="28"/>
          <w:szCs w:val="28"/>
        </w:rPr>
        <w:t xml:space="preserve"> в соответствии с его назначением и особенностями эксплуатации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B1FE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B1FE4" w:rsidRDefault="000B1FE4" w:rsidP="00AD4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651A" w:rsidRPr="000B1FE4" w:rsidRDefault="000B1FE4" w:rsidP="00AD44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FE4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0B1FE4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B1FE4">
        <w:rPr>
          <w:rFonts w:ascii="Times New Roman" w:hAnsi="Times New Roman" w:cs="Times New Roman"/>
          <w:sz w:val="28"/>
          <w:szCs w:val="28"/>
        </w:rPr>
        <w:t>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истории и этапов развития гимнастики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0B1FE4" w:rsidRPr="000B1FE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B1FE4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гимнастической терминологии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FE4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техники профессионально значимых двигательных действий в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62E8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 xml:space="preserve">нание содержания, форм организации и методики проведения занятий по гимнастике в школе; </w:t>
      </w:r>
    </w:p>
    <w:p w:rsidR="00CE62E8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FE4">
        <w:rPr>
          <w:rFonts w:ascii="Times New Roman" w:hAnsi="Times New Roman" w:cs="Times New Roman"/>
          <w:sz w:val="28"/>
          <w:szCs w:val="28"/>
        </w:rPr>
        <w:t xml:space="preserve"> </w:t>
      </w:r>
      <w:r w:rsidR="00CE62E8">
        <w:rPr>
          <w:rFonts w:ascii="Times New Roman" w:hAnsi="Times New Roman" w:cs="Times New Roman"/>
          <w:sz w:val="28"/>
          <w:szCs w:val="28"/>
        </w:rPr>
        <w:t>-з</w:t>
      </w:r>
      <w:r w:rsidRPr="000B1FE4">
        <w:rPr>
          <w:rFonts w:ascii="Times New Roman" w:hAnsi="Times New Roman" w:cs="Times New Roman"/>
          <w:sz w:val="28"/>
          <w:szCs w:val="28"/>
        </w:rPr>
        <w:t>нание методики о</w:t>
      </w:r>
      <w:r w:rsidR="00AD4417">
        <w:rPr>
          <w:rFonts w:ascii="Times New Roman" w:hAnsi="Times New Roman" w:cs="Times New Roman"/>
          <w:sz w:val="28"/>
          <w:szCs w:val="28"/>
        </w:rPr>
        <w:t xml:space="preserve">бучения двигательным действиям </w:t>
      </w:r>
      <w:r w:rsidRPr="000B1FE4">
        <w:rPr>
          <w:rFonts w:ascii="Times New Roman" w:hAnsi="Times New Roman" w:cs="Times New Roman"/>
          <w:sz w:val="28"/>
          <w:szCs w:val="28"/>
        </w:rPr>
        <w:t>по гимнастике</w:t>
      </w:r>
      <w:r w:rsidR="00CE62E8">
        <w:rPr>
          <w:rFonts w:ascii="Times New Roman" w:hAnsi="Times New Roman" w:cs="Times New Roman"/>
          <w:sz w:val="28"/>
          <w:szCs w:val="28"/>
        </w:rPr>
        <w:t>;</w:t>
      </w:r>
    </w:p>
    <w:p w:rsidR="000B1FE4" w:rsidRP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FE4">
        <w:rPr>
          <w:rFonts w:ascii="Times New Roman" w:hAnsi="Times New Roman" w:cs="Times New Roman"/>
          <w:sz w:val="28"/>
          <w:szCs w:val="28"/>
        </w:rPr>
        <w:t xml:space="preserve"> </w:t>
      </w:r>
      <w:r w:rsidR="00CE62E8">
        <w:rPr>
          <w:rFonts w:ascii="Times New Roman" w:hAnsi="Times New Roman" w:cs="Times New Roman"/>
          <w:bCs/>
          <w:sz w:val="28"/>
          <w:szCs w:val="28"/>
        </w:rPr>
        <w:t>-з</w:t>
      </w:r>
      <w:r w:rsidRPr="000B1FE4">
        <w:rPr>
          <w:rFonts w:ascii="Times New Roman" w:hAnsi="Times New Roman" w:cs="Times New Roman"/>
          <w:bCs/>
          <w:sz w:val="28"/>
          <w:szCs w:val="28"/>
        </w:rPr>
        <w:t xml:space="preserve">нание </w:t>
      </w:r>
      <w:r w:rsidRPr="000B1FE4">
        <w:rPr>
          <w:rFonts w:ascii="Times New Roman" w:hAnsi="Times New Roman" w:cs="Times New Roman"/>
          <w:sz w:val="28"/>
          <w:szCs w:val="28"/>
        </w:rPr>
        <w:t>особенностей и методики развития физических качеств в гимнастике</w:t>
      </w:r>
      <w:r w:rsidR="00CE62E8">
        <w:rPr>
          <w:rFonts w:ascii="Times New Roman" w:hAnsi="Times New Roman" w:cs="Times New Roman"/>
          <w:sz w:val="28"/>
          <w:szCs w:val="28"/>
        </w:rPr>
        <w:t>;</w:t>
      </w:r>
      <w:r w:rsidRPr="000B1FE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705CDF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основ судейства по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FE4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разновидностей спортивно-оздоровительных сооружений, оборудования и инвентаря для занятий по гимнастике, особенности их эксплуатации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1A3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техники безопасности и требований к физкультурно-спортивным сооружениям, оборудованию и инвентарю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0698" w:rsidRDefault="00250698" w:rsidP="00012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98" w:rsidRDefault="00250698" w:rsidP="00012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2E8" w:rsidRPr="00CE62E8" w:rsidRDefault="00250698" w:rsidP="00012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FE4F0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контрольно-</w:t>
      </w:r>
      <w:r w:rsidR="00CE62E8" w:rsidRPr="00CE62E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оценочных средств</w:t>
      </w:r>
    </w:p>
    <w:p w:rsidR="00CE62E8" w:rsidRPr="00CE62E8" w:rsidRDefault="00CE62E8" w:rsidP="00012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2E8" w:rsidRPr="00CE62E8" w:rsidRDefault="00CE62E8" w:rsidP="00CE62E8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62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bookmarkStart w:id="0" w:name="_Toc316860041"/>
      <w:r w:rsidRPr="00CE62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для проведения входного контроля:</w:t>
      </w:r>
      <w:bookmarkEnd w:id="0"/>
      <w:r w:rsidRPr="00CE62E8">
        <w:rPr>
          <w:rFonts w:ascii="Cambria" w:eastAsia="Times New Roman" w:hAnsi="Cambria" w:cs="Cambria"/>
          <w:b/>
          <w:bCs/>
          <w:i/>
          <w:iCs/>
          <w:color w:val="000000"/>
          <w:sz w:val="28"/>
          <w:szCs w:val="28"/>
          <w:lang w:eastAsia="ru-RU"/>
        </w:rPr>
        <w:t xml:space="preserve">         </w:t>
      </w:r>
    </w:p>
    <w:p w:rsidR="00CE62E8" w:rsidRPr="00CE62E8" w:rsidRDefault="00CE62E8" w:rsidP="00CE62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Контрольные физические упражнения </w:t>
      </w:r>
    </w:p>
    <w:p w:rsidR="00CE62E8" w:rsidRPr="00CE62E8" w:rsidRDefault="00AD4417" w:rsidP="00CE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дисциплины «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Базовые и новые виды физкультурно-спортивной деятельности с методикой </w:t>
      </w:r>
      <w:r w:rsidR="00CE62E8" w:rsidRPr="00CE62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раздел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Гимнастика</w:t>
      </w:r>
    </w:p>
    <w:p w:rsidR="00CE62E8" w:rsidRPr="00CE62E8" w:rsidRDefault="00CE62E8" w:rsidP="00AD44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Контингент аттестуемых Ф-2а, Ф-2б, Ф-2с</w:t>
      </w:r>
      <w:r w:rsid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AD4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(подготовила Коваленко А.В.)</w:t>
      </w:r>
    </w:p>
    <w:p w:rsidR="00CE62E8" w:rsidRPr="00CE62E8" w:rsidRDefault="00AD4417" w:rsidP="00AD4417">
      <w:p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одит 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входно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тестировани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 п</w:t>
      </w:r>
      <w:r w:rsid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реподаватель: 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Пониделко М.И.</w:t>
      </w:r>
    </w:p>
    <w:p w:rsidR="00CE62E8" w:rsidRPr="00CE62E8" w:rsidRDefault="00CE62E8" w:rsidP="00CE62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886"/>
        <w:gridCol w:w="900"/>
        <w:gridCol w:w="1620"/>
        <w:gridCol w:w="1723"/>
      </w:tblGrid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 физические упражнения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Бал-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Девушки</w:t>
            </w: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развития координации движения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(последовательные движения-правую руку на пояс, левую руку на пояс, правую руку к плечу, левую руку к плечу и т.д.). Контрольное упражнение составляется не более чем на 8 счетов.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Выполняется на оценку как можно точнее (балл)</w:t>
            </w: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Движения выполнены легко, четко, уверенно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 выполнены легко, четко, уверенно</w:t>
            </w: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Способность сохранять равновесие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оценивается: по времени удержания стойки на одной ноге, другая- стопой на под коленке опорной ноги, колено развернуть в сторону, руки вперед, глаза закрыты (удержание в течение 8 сек.)</w:t>
            </w: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 8 сек.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Удержание в течение 8 сек.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 8 сек.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Удержание в течение 8 сек</w:t>
            </w: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Оценка   развития мышечной силы-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подтягиваний на перекладине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и разгибание рук в упоре лежа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 раз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 раз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 раз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 раз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</w:tr>
      <w:tr w:rsidR="00CE62E8" w:rsidRPr="00CE62E8" w:rsidTr="00431441">
        <w:trPr>
          <w:trHeight w:val="3011"/>
        </w:trPr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Оценка развития гибкости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положения стоя согнувшись на гимнастической скамейке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Пальцы рук не касаются скамейки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Касание руками скамейки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 ниже уровня скамейки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Пальцы рук не касаются скамейки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Касание руками скамейки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 ниже уровня скамейки</w:t>
            </w: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Оценка  развития устойчивости функций вестибулярного аппарата</w:t>
            </w:r>
          </w:p>
          <w:p w:rsidR="00CE62E8" w:rsidRPr="00CE62E8" w:rsidRDefault="00CE62E8" w:rsidP="00CE62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1.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Повороты.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проведения испытаний на полу чертится круг диаметром 75 см и от его окружности проводится 6 параллельных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линий на расстоянии 25 см одна от другой длиной 8 м (рис. ). Испытуемый становится в круг, наклоняет туловище вперед до горизонтали и выполняет 10 поворотов за 20 с. Окончив поворо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ты, выпрямляется и проходит вперед, стараясь не выходить за пределы центрального коридора. В конце пути делает 10 подскоков на месте с сомкнутыми носками и пятками или на одной ноге.</w:t>
            </w:r>
          </w:p>
          <w:p w:rsidR="00CE62E8" w:rsidRPr="00CE62E8" w:rsidRDefault="00CE62E8" w:rsidP="00CE6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C0782D7" wp14:editId="67334280">
                  <wp:extent cx="4524375" cy="2321560"/>
                  <wp:effectExtent l="0" t="0" r="952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232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Выход за пределы коридора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пределах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2,3 коридоров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тела во время ходьбы и подскоков в пределах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Выход за пределы коридора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пределах 2,3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коридоров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тела во время ходьбы и подскоков в пределах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Кувырки.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Выполняется 5 кувырков за 10 с. После их выполнения надо встать в основную (строевую) стойку и устоять в этом положении с сомкнутыми носками и пятками (или на одной ноге) не менее 10 с. Если это испытуемому удастся, то его устойчивость может быть признана отличной; если же происходит схождение с места до одного шага (50 см) — хорошей; от 1 до 2 шагов - удовлетворительной и при более значительных отклонениях —неудовлетворительной. Кувырки удобно выполнять на гимнастических матах</w:t>
            </w: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Значитель-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отклонения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схождение с места до одного, двух шагов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сек.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Значитель-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отклонения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схождение с места до одного, двух шагов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сек.</w:t>
            </w:r>
          </w:p>
        </w:tc>
      </w:tr>
      <w:tr w:rsidR="00CE62E8" w:rsidRPr="00CE62E8" w:rsidTr="00431441">
        <w:trPr>
          <w:trHeight w:val="1424"/>
        </w:trPr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Приседание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одной ноге</w:t>
            </w: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 раз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</w:tr>
    </w:tbl>
    <w:p w:rsidR="00CE62E8" w:rsidRPr="00CE62E8" w:rsidRDefault="00CE62E8" w:rsidP="00CE62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62E8" w:rsidRPr="00CE62E8" w:rsidRDefault="00CE62E8" w:rsidP="00CE62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62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оценки: </w:t>
      </w:r>
    </w:p>
    <w:p w:rsidR="00CE62E8" w:rsidRPr="00CE62E8" w:rsidRDefault="00CE62E8" w:rsidP="00CE62E8">
      <w:pPr>
        <w:shd w:val="clear" w:color="auto" w:fill="FFFFFF"/>
        <w:autoSpaceDE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6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 физической подготовленности студентов</w:t>
      </w:r>
    </w:p>
    <w:tbl>
      <w:tblPr>
        <w:tblW w:w="9839" w:type="dxa"/>
        <w:tblInd w:w="-2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5"/>
        <w:gridCol w:w="2410"/>
        <w:gridCol w:w="2268"/>
        <w:gridCol w:w="2126"/>
      </w:tblGrid>
      <w:tr w:rsidR="00CE62E8" w:rsidRPr="00CE62E8" w:rsidTr="00AD4417"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2 </w:t>
            </w:r>
          </w:p>
        </w:tc>
      </w:tr>
      <w:tr w:rsidR="00CE62E8" w:rsidRPr="00CE62E8" w:rsidTr="00AD4417"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высокому уровню подготовленности,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предусмотренному обязательным минимумом подготовки и программой, которая отвечает требованиям государственного стандарта и обязательного минимума содержания обучения по  разделу «Гимнастика»,  высокому приросту в показателях физической подготовленности студента  за определенный период времени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Исходный показатель соответствует среднему уровню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подготовленности и достаточному приросту</w:t>
            </w:r>
          </w:p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показателях физической подготовленности студента  за определенный период времени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Исходный показатель соответст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вует 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низкому уровню подготовленности и незначительно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приросту в показателях физической подготовленности студента  за определенный период времени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Учащийся не выполняет государственный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стандарт, нет </w:t>
            </w:r>
          </w:p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роста пок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азателей физической подготовлен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студента  за определенный период времени</w:t>
            </w:r>
          </w:p>
        </w:tc>
      </w:tr>
    </w:tbl>
    <w:p w:rsidR="00CE62E8" w:rsidRDefault="00CE62E8" w:rsidP="00CE62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1A47" w:rsidRPr="00E81A47" w:rsidRDefault="00E81A47" w:rsidP="00E81A4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Задания для проведения административного контроля: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Контрольные физические упражнения </w:t>
      </w:r>
    </w:p>
    <w:p w:rsidR="00E81A47" w:rsidRPr="00E81A47" w:rsidRDefault="00AD441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дисциплины «</w:t>
      </w:r>
      <w:r w:rsidR="00E81A47" w:rsidRP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Базовые и новые виды физкультурно-спортивной деятельности с методикой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раздел -  Гимнастика</w:t>
      </w:r>
    </w:p>
    <w:p w:rsidR="00E81A47" w:rsidRPr="00E81A47" w:rsidRDefault="00A32C0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E81A47" w:rsidRPr="00E81A47" w:rsidRDefault="00A32C0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bookmarkStart w:id="1" w:name="_GoBack"/>
      <w:bookmarkEnd w:id="1"/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886"/>
        <w:gridCol w:w="900"/>
        <w:gridCol w:w="1620"/>
        <w:gridCol w:w="1723"/>
      </w:tblGrid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 физические упражнения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Бал-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Девушки</w:t>
            </w:r>
          </w:p>
        </w:tc>
      </w:tr>
      <w:tr w:rsidR="00E81A47" w:rsidRPr="00E81A47" w:rsidTr="00AD4417">
        <w:trPr>
          <w:trHeight w:val="2084"/>
        </w:trPr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развития координации движения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(последовательные движения-правую руку на пояс, левую руку на пояс, правую руку к плечу, левую руку к плечу и т.д.). Контрольное упражнение составляется не более чем на 8 счетов.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Выполняется на оценку как можно точнее (балл)</w:t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Движения выполнены легко, четко, уверенно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 выполнены легко, четко, уверенно</w:t>
            </w: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Способность сохранять равновесие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оценивается: по времени удержания стойки на одной ноге, другая- стопой на подколенке опорной ноги, колено развернуть в сторону, руки вперед, глаза закрыты (удержание в течение 8 сек.)</w:t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 8 сек.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Удержание за 8 сек.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 8 сек.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Удержание за 8 сек.</w:t>
            </w: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Оценка   развития мышечной силы-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подтягиваний на перекладине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и разгибание рук  в упоре лежа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 раз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 раз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 раз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 раз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</w:tr>
      <w:tr w:rsidR="00E81A47" w:rsidRPr="00E81A47" w:rsidTr="00AD4417">
        <w:trPr>
          <w:trHeight w:val="2825"/>
        </w:trPr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Оценка развития гибкости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положения стоя согнувшись на гимнастической скамейке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Пальцы рук не касаются скамейки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Касание руками скамейки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 ниже уровня скамейки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Пальцы рук не касаются скамейки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Касание руками скамейки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 ниже уровня скамейки</w:t>
            </w: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Оценка  развития устойчивости функций вестибулярного аппарата</w:t>
            </w:r>
          </w:p>
          <w:p w:rsidR="00E81A47" w:rsidRPr="00E81A47" w:rsidRDefault="00E81A47" w:rsidP="00E81A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1.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Повороты.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проведения испытаний на полу чертится круг диаметром 75 см и от его окружности проводится 6 параллельных линий на расстоянии 25 см одна от другой длиной 8 м (см рис.). Испытуемый становится в круг, наклоняет туловище вперед до горизонтали и выполняет 10 поворотов за 20 с. Окончив поворо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ты, выпрямляется и проходит вперед, стараясь не выходить за пределы центрального коридора. В конце пути делает 10 подскоков на месте с сомкнутыми носками и пятками или на одной ноге.</w:t>
            </w:r>
          </w:p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22FCE4B" wp14:editId="6F09D99A">
                  <wp:extent cx="3267075" cy="167641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123" cy="1678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за пределы коридора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пределах 2,3 коридоров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тела во время ходьбы и подскоков в пределах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за пределы коридора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пределах 2,3 коридоров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тела во время ходьбы и подскоков в пределах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Кувырки.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Выполняется 5 кувырков за 10 с. После их выполнения надо встать в основную (строевую) стойку и устоять в этом положении с сомкнутыми носками и пятками (или на одной ноге) не менее 10 с. Если это испытуемому удастся, то его устойчивость может быть признана отличной; если же происходит схождение с места до одного шага (50 см) — хорошей; от 1 до 2 шагов - удовлетворительной и при более значительных отклонениях — Я неудовлетворительной. Кувырки удобно выполнять на гимнастических матах.</w:t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Значитель-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отклонения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схождение с места до одного, двух шагов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сек.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Значитель-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отклонения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схождение с места до одного, двух шагов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сек.</w:t>
            </w: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Приседание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одной ноге</w:t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 раз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</w:tr>
    </w:tbl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1A47" w:rsidRPr="00E81A47" w:rsidRDefault="00E81A47" w:rsidP="00E81A47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E81A47" w:rsidRPr="00E81A47" w:rsidRDefault="00E81A47" w:rsidP="00E81A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оценки: </w:t>
      </w:r>
    </w:p>
    <w:p w:rsidR="00E81A47" w:rsidRPr="00E81A47" w:rsidRDefault="00E81A47" w:rsidP="00E81A47">
      <w:pPr>
        <w:shd w:val="clear" w:color="auto" w:fill="FFFFFF"/>
        <w:autoSpaceDE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 физической подготовленности студентов</w:t>
      </w:r>
    </w:p>
    <w:p w:rsidR="00E81A47" w:rsidRPr="00E81A47" w:rsidRDefault="00E81A47" w:rsidP="00E81A47">
      <w:pPr>
        <w:shd w:val="clear" w:color="auto" w:fill="FFFFFF"/>
        <w:autoSpaceDE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физической подготовленности приоритетным показателем является темп прироста результатов</w:t>
      </w:r>
    </w:p>
    <w:tbl>
      <w:tblPr>
        <w:tblW w:w="9668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3"/>
        <w:gridCol w:w="2410"/>
        <w:gridCol w:w="2268"/>
        <w:gridCol w:w="2127"/>
      </w:tblGrid>
      <w:tr w:rsidR="00E81A47" w:rsidRPr="00E81A47" w:rsidTr="00AD4417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2 </w:t>
            </w:r>
          </w:p>
        </w:tc>
      </w:tr>
      <w:tr w:rsidR="00E81A47" w:rsidRPr="00E81A47" w:rsidTr="00AD4417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Исходный показатель соответствует высокому уровню подготовленности, предусмотренному обязательным ми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нимумом подготовки и программой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которая отвечает требованиям государственного стандарта и обязательного минимума содержания обучения по  разделу Гимнастика,  высокому приросту в показателях физической подготовленности студента  за определенный период времени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Исходный показатель соответствует среднему уровню подготовленности и достаточному приросту в показателях физической подготовленности студента  за определенный период времени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низкому уровню подготовленности и незначительному приросту в показателях физической подготовленности студента  за определенный период времени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Учащийся не выполняет государственный стандарт, нет </w:t>
            </w:r>
          </w:p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роста показа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физической подготовленнос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студента  за определенный период времени</w:t>
            </w:r>
          </w:p>
        </w:tc>
      </w:tr>
    </w:tbl>
    <w:p w:rsidR="00E81A47" w:rsidRDefault="00E81A47" w:rsidP="00CE62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1A47" w:rsidRPr="00E81A47" w:rsidRDefault="00E81A47" w:rsidP="00E81A4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Задания для проведения экзамена:</w:t>
      </w:r>
    </w:p>
    <w:p w:rsidR="00E81A47" w:rsidRPr="00E81A47" w:rsidRDefault="00E81A47" w:rsidP="004314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характеристику видам страховки и помощи на уроках гимнастики.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D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Описать методику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построения в 1 шеренгу.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без предметов.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AD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D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Указать требования,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предъявляемые к гимнастической терминологии.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построения в колонну по 1.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3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D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Перечислить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</w:t>
      </w:r>
      <w:r w:rsidR="00A9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предупреждения травматизма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  гимнастики.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построения в круг.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на гимнастической стенке.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A9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4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правила сокращения терминов.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поворотам на месте.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на гимнастической скамейке.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5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Перечислить  правила и формы записи упражнений.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 перестроения из колонны по 1  в колонну по 3,4 последовательными поворотами в движении.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разновидностей ходьбы, бега.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6.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перестроению из 1 шеренги в 2 и обратно (3 способ).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без предметов.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колонна, интервал, дистанция.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олнение зачетных комбинаций на в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7.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перестроению дроблением, сведением, разведением, слиянием.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гантелями.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шпагат, строй.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 видах многоборья.</w:t>
      </w:r>
    </w:p>
    <w:p w:rsidR="00431441" w:rsidRDefault="00E81A47" w:rsidP="004314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8.</w:t>
      </w:r>
    </w:p>
    <w:p w:rsidR="00E81A47" w:rsidRPr="00E81A47" w:rsidRDefault="00431441" w:rsidP="004314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14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перестроению из  1 шеренги в 3,4 уступом и обратно.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набивным мячом.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фланг, фронт, строй, шеренга.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9.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движению по диагонали, противоходом, «змейкой».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со скакалкой.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тыл, ширина строя.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10.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и проведение соревнований по гимнастике в школе.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Описать методику обучения перестроения из 1 шеренги в 2 и обратно.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Составить и записать комплекс ОРУ в сомкнутом строю.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Практическое выполнение  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11.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Виды соревнований, положение и программа соревнований.</w:t>
      </w:r>
    </w:p>
    <w:p w:rsidR="00E81A47" w:rsidRPr="00E81A47" w:rsidRDefault="003E732E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Описать методику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перестроения из колонны по 1 в колонну по 2 и обратно.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Составить и записать комплекс ОРУ с гимнастическими палками.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Практическое выполнение 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12.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Виды уроков, структура урока.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Описать методику  обучения перестроения из 1 шеренги в 3 и обратно.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Составить и записать комплекс упражнения с набивными мячами в парах.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Практическое выполнение 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13.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Задачи, средства и методика проведения отдельных частей урока.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2.  Назвать команды для  перестроения дроблением, сведением, разведением, слиянием.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Описать методику обучения кувырка  вперед.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Практическое выполнение 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14.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Организация, содержание и методика проведения основных форм занятий по гимнастике.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Описать методику  обучения поворотам в движении.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Описать методику  обучения элемента  «Мост».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Практическое выполнение зачетных комбинаций на  видах многоборья.</w:t>
      </w:r>
    </w:p>
    <w:p w:rsidR="00E81A47" w:rsidRPr="00E81A47" w:rsidRDefault="00431441" w:rsidP="00431441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E81A47"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15.</w:t>
      </w:r>
    </w:p>
    <w:p w:rsidR="00E81A47" w:rsidRPr="00E81A47" w:rsidRDefault="00431441" w:rsidP="0043144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характеристику видам  планирования: текущего, перспективного, оперативного.</w:t>
      </w:r>
    </w:p>
    <w:p w:rsidR="00E81A47" w:rsidRPr="00E81A47" w:rsidRDefault="00431441" w:rsidP="0043144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кувырка  вперед.</w:t>
      </w:r>
    </w:p>
    <w:p w:rsidR="00E81A47" w:rsidRPr="00E81A47" w:rsidRDefault="00431441" w:rsidP="0043144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 с обручами.</w:t>
      </w:r>
    </w:p>
    <w:p w:rsidR="00E81A47" w:rsidRPr="00E81A47" w:rsidRDefault="00431441" w:rsidP="0043144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Практическое выполнение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4314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16.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характеристику  основным  документам  планирования.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элемента  «мост».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 с гимнастическими палками.</w:t>
      </w:r>
    </w:p>
    <w:p w:rsidR="00431441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17.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характеристику типового плана-конспекта.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прыжка «согнув ноги».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набивными мячами в парах.</w:t>
      </w:r>
    </w:p>
    <w:p w:rsidR="00431441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 на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18.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команды для перестроения  из 1 шеренги  в колонну по 3,4 захождением отделений плечом.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 лазания  по канату в 2 приема.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в парах.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 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19.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команды для размыкания  из одного круга в  2,3 и обратно.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 обучения переворота  в сторону.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 в сомкнутом строю.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20.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Перестроение из 1 шеренги в колонну по 3,4 захождением отделений плечом.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малым мячом в парах.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определение терминам: группировка, перекат, кувырок.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21.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проходами слева.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 ОРУ с флажками.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подъем, равновесие, мост.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22.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по спирали и выход из нее.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гантелями.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шпагат, хват, стойка на лопатках.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Критерии:</w:t>
      </w:r>
    </w:p>
    <w:p w:rsidR="00E81A47" w:rsidRPr="00E81A47" w:rsidRDefault="00E81A47" w:rsidP="00E81A47">
      <w:pPr>
        <w:shd w:val="clear" w:color="auto" w:fill="FFFFFF"/>
        <w:autoSpaceDE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Техники владения двигательными умениями и навыками </w:t>
      </w:r>
    </w:p>
    <w:tbl>
      <w:tblPr>
        <w:tblW w:w="9754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3"/>
        <w:gridCol w:w="2268"/>
        <w:gridCol w:w="2268"/>
        <w:gridCol w:w="2355"/>
      </w:tblGrid>
      <w:tr w:rsidR="00E81A47" w:rsidRPr="00E81A47" w:rsidTr="00431441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2 </w:t>
            </w:r>
          </w:p>
        </w:tc>
      </w:tr>
      <w:tr w:rsidR="00E81A47" w:rsidRPr="00E81A47" w:rsidTr="00431441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81A47" w:rsidRPr="00E81A47" w:rsidTr="00431441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студент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студентом; уверенно выполняет учебный норматив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Студент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E81A47" w:rsidRPr="00E81A47" w:rsidRDefault="00E81A47" w:rsidP="00E81A47">
      <w:pPr>
        <w:shd w:val="clear" w:color="auto" w:fill="FFFFFF"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A47" w:rsidRPr="00E81A47" w:rsidRDefault="00E81A47" w:rsidP="00E81A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оценки: </w:t>
      </w:r>
    </w:p>
    <w:p w:rsidR="00E81A47" w:rsidRPr="00E81A47" w:rsidRDefault="00E81A47" w:rsidP="00E81A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Теоретический раздел программы</w:t>
      </w:r>
    </w:p>
    <w:tbl>
      <w:tblPr>
        <w:tblW w:w="9809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3"/>
        <w:gridCol w:w="2268"/>
        <w:gridCol w:w="2410"/>
        <w:gridCol w:w="2268"/>
      </w:tblGrid>
      <w:tr w:rsidR="00E81A47" w:rsidRPr="00E81A47" w:rsidTr="003E732E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2 </w:t>
            </w:r>
          </w:p>
        </w:tc>
      </w:tr>
      <w:tr w:rsidR="00E81A47" w:rsidRPr="00E81A47" w:rsidTr="003E732E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ответ, в котором студент демонстрирует 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глубокое понимание сущности материала; логично его излагает, используя в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 тот же ответ, если в нем содержатся 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небольшие неточности и незначительные ошибки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 ответ, в котором отсутствует 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  незнание материала 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</w:p>
        </w:tc>
      </w:tr>
    </w:tbl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81A47" w:rsidRPr="00E81A47" w:rsidRDefault="00E81A47" w:rsidP="00E81A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A47" w:rsidRPr="00E81A47" w:rsidRDefault="00E81A47" w:rsidP="00E81A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ТЕСТЫ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1.Какие общие задачи стоят перед уроком гимнастики в школе?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Образовательные, оздоровительные и воспитательные задачи.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 и закрепления.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двигательных умений и навыков.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воспитания моральных, волевых и эстетических качеств.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2.Какие части включает урок?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Подготовительная, основная и заключительная часть урока.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нового материала и повторение изученного.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двигательного аппарата к выполнению упражнений, 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новым элементам и закрепление   изученного.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и закрепление, восстановительные процессы в организме.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3.Какие задачи стоят перед основной частью урока?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 и закрепления гимнастического элемента.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организма к предстоящей деятельности, подведение итогов урока, задание на дом.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биологического и педагогического аспекта.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жизненно необходимых и специальных 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гимнастических двигательных навыков. Развитие волевых и физических качеств учащихся.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4.Какие задачи стоят перед подготовительной частью урока?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 о закреплении гимнастическим элементам.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организма учащихся к предстоящей деятельности. 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жизненно-необходимых и специальных гимнастических двигательных навыков, развитие волевых и физических качеств учащихся.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биологического и педагогического аспекта.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5.Перечислите способы организации учащихся на уроке.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Фронтальный, игровой.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Групповой, круговой.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Фронтальной, сменный, групповой, поточный, игровой, круговой.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и групповой.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6.Какие задачи стоят перед заключительной частью урока?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 и закрепления гимнастическим элементам.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Подведение итогов урока, задание на дом.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биологического и педагогического аспекта.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жизненно-необходимых и специальных гимнастических двигательных навыков, развитие волевых и физических качеств учащихся.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7.Назовите средства подготовительной части урока.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упражнения на внимание, малоподвижные игры.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Танцевальные упражнения,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8.Назовите средства основной части урока.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упражнения на внимание, малоподвижные игры.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Танцевальные упражнения,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9.Назовите средства заключительной части урока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упражнения на внимание, малоподвижные игры.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Танцевальные упражнения,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танцевальные упражнения.</w:t>
      </w:r>
    </w:p>
    <w:p w:rsidR="00E81A47" w:rsidRPr="00E81A47" w:rsidRDefault="00C12D1D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Строевые, прикладные, ОРУ, в/у, упражнения на снарядах,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художественной гимнастики, акробатические упражнения,  прыжки.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10. На сколько подгрупп подразделяются строевые упражнения?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и перестроение.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 приемы, построения и перестроения, передвижения, размыкание и смыкание.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Передвижение, строевые приемы.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Размыкание и смыкание, строевые приемы.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11.На какие группы подразделяются большинство команд для проведения строевых упражнений?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Испольнительную.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и  исполнительную.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Предварительную и исполнительную.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Предварительную, исполнительную и паузу между ними.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12.Назовите основное правило для определения сторон и точек гимнастического зала.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 происходит лицом к освещенной стороне зала.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происходит на верхней стороне зала.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происходит на нижней стороне зала.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Сторона зала, вдоль которой строятся учащиеся, называется правой стороной. Это одна из длинных сторон в зале. Построение происходит спиной к окнам.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13.Что ты понимаешь под термином «интервал»?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 занимающимися   в глубину.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 занимающимися  по фронту.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флангами.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вперед стоящего занимающегося до стоящего среди строя или от первой шеренги до последней.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14.Что ты понимаешь под термином «дистанция»?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в глубину.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по фронту.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флангами.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вперед стоящего занимающегося до стоящего среди строя или от первой шеренги до последней.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15.Что ты понимаешь под термином «ширина строя»?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в глубину.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по фронту.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флангами.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вперед стоящего занимающегося до стоящего среди строя или от первой шеренги  до последней.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16.Что ты понимаешь под термином «глубина строя»?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в глубину.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по фронту.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флангами.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впередистоящего занимающегося до стоящего в середине строя или от первой шеренги до последней.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17.Какими методами пользуются при обучении строевым упражнениям?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 показа, объяснения  и практического  выполнения.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Методом показа и объяснения.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 практического выполнения.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Методом использования подводящих упражнений.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18.Какая команда подается для перестроения из 1 шеренги в 2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(1 способ)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«На 1-2 рассчитайсь!».  «В 2 шеренги на 2 счета – Стройся!»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– стройся!».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на 3 счета – стройся!»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19.Какая команда подается для перестроения из 1 шеренги в 2-ю 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(2 способ).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«На 1-2 рассчитайсь!».  «В 2 шеренги на 2 счета – Стройся!»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– стройся!».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на 3 счета – стройся!»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20.Какая команда подается для перестроения из 1 шеренги в 2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(3 способ).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«На 1-2 рассчитайсь!».  «В 2 шеренги на 2 счета – Стройся!»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– стройся!».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на 3 счета – стройся!»</w:t>
      </w:r>
    </w:p>
    <w:p w:rsidR="00E81A47" w:rsidRPr="00E81A47" w:rsidRDefault="00C12D1D" w:rsidP="00E81A47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21.Приведите классификацию общеразвивающих упражнений по анатомическому признаку.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силу, растягивание, выносливость.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координацию движений, осанку, дыхательные упражнения, упражнения для рук, туловища, ног.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рук, туловища, ног.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рук и плечевого пояса, для мышц шеи, ног и тазового пояса, туловища и всего тела.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22.Перечислите основные задачи, решаемые с помощью ОРУ.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правильной осанки, развитие двигательных качеств.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осанки, укрепление ССС, дыхательной системы.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правильной осанки, укрепление ССС, дыхательной системы, развитие двигательных качеств.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физических качеств.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23.Перечислите основные положения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вперед, в стороны.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вниз, в стороны, вверх, вперед, назад.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О.С. руки вперед, в стороны.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вверх, вниз, в стороны.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24.Перечислите промежуточные положения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 стороны-вниз, вперед-вниз.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вверх-наружу, скрестно.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скрестно, вперед-кверху.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Руки в стороны-вниз, вверх-наружу, скрестно, вперед- книзу, вперед-кверху, влево (вправо) – книзу, влево (вправо) – кверху.  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25.Перечислите положения с согнутыми руками.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перед грудью, к плечам.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пояс, за голову.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пояс, перед грудью, к плечам, за голову, за спину.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за спину, на пояс.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26.Перечислите и.п. в положениях лежа.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 на спине, на животе, прогнувшись.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 на спине, на животе.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  прогнувшись, на животе.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 на спине, прогнувшись.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27.Перечислите и.п. в стойках.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Стойка ноги врозь, на коленях.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Стойка ноги врозь, на правом (левом) колене.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О.с.,  стойка ноги врозь, стойка скрестно, стойка ноги врозь правой, стойка на коленях, на правом (левом) колене.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И.П.-О.С.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28.Перечислите и.п. в приседе.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Присед, полуприсед на правой (левой), присед наклонно.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Присед, полуприсед на правой (левой).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 наклонно, присед.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Присед, полуприсед.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29.Перечислите и.п. в выпадах.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Выпад, выпад правой (левой) в сторону.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Выпад, выпад назад правой (левой)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Выпад, выпад правой (левой), выпад в сторону назад, глубокий выпад, выпад с наклоном.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Выпад, выпад с наклоном.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30.Перечислите и.п. в седах.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Сед, сед углом.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Сед, сед согнувшись, на пятках.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Сед, согнувшись,  на пятках.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Сед, сед углом, на пятках, с захватом, на пятках с наклоном.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31.Перечислите и.п. в смешанных упорах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присев, стоя на коленях, лежа, лежа сзади, лежа боком, лежа сзади на предплечьях, лежа на бедрах.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присев, стоя на коленях, лежа боком.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присев, упор  лежа, лежа на бедрах.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присев, лежа боком, сзади.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32.Перечислите виды наклонов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Наклон, наклон прогнувшись, наклон с захватом, наклон назад.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Наклон, наклон с захватом.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Наклон, наклон прогнувшись.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Наклон, наклон назад.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33.Какие способы организации учащихся наиболее эффективны при обучении акробатическим упражнениям?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Фронтальный, игровой способы.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Фронтально-посменный, поточный способы.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Фронтальный, фронтально-посменный, поточный и игровой способы.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Поточный, игровой способы.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34.Перечислите разновидность группировок.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 в приседе, сидя, лежа на спине.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 в приседе, сидя.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  сидя, лежа на спине.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 в приседе, лежа на спине.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35.Перечислите разновидности перекатов.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Перекаты  лежа на животе, вперед и назад в группировке.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Перекаты в стороны из упора стоя на коленях, лежа на животе.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Перекаты вперед и назад в группировке, в стороны из упора стоя на коленях.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Перекаты вперед и назад в группировке, в стороны из упора стоя на коленях, прогнувшись, лежа на животе.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36.Чем отличаются кувырок, длинный кувырок и кувырок прыжком?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Группировкой.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Опорой руками.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Фазой полета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Амплитудой, фазой полета, расстоянием между ногами и постановкой рук.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37.Назовите типичные ошибки при выполнении кувырка назад.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Неплотная группировка, медленное переворачивание.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Неточная постановка рук, отсутствие опоры и отжимание на руках в момент переворачивания через голову.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Медленное переворачивание, неточная постановка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Неплотная группировка, медленное переворачивание, неточная постановка рук, отсутствие опоры, и отжимание на руках в момент переворачивания через голову.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38.Назовите типичные ошибки при выполнении переворота в сторону.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и ноги не ставятся на одной линии, переворот выполняется не через стойку на руках.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и ноги не ставятся на одной линии, переворот выполняется не через стойку на руках, не соблюдается последовательная постановка ног,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Переворот выполняется не через стойку на руках, не соблюдается последовательная постановка рук, ног.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и ноги не ставятся на одной линии, не соблюдается последовательная постановка рук, ног.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39.Перечислите способы хватов, используемых при выполнении упражнений в висах и упорах.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сверху, снизу.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сверху, снизу, разный хват.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снизу, разным хватом.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сверху, разным хватом.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40.Чем отличаются смешанные висы и упоры от простых?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Точкой опоры.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хвата.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опорой о какую-либо часть тела.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Точкой опоры, способом хвата.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41.Что должен выполнить учащийся на каждый прием при лазании в 3 приема?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1- из виса стоя, сгибая ноги, подтянуть колени к груди и выполнить захват каната.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2 – разгибая ноги, перехватить одной рукой.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3 – 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перехват другой рукой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1-из виса стоя, сгибая ноги, подтянуть колени к груди и выполнить захват каната.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2 – разгибая ноги, подтянуться на руках.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3 – выполнить перехват руками.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из виса стоя, сгибая ноги, подтянуть колени к груди и выполнить захват каната, подтянуться на руках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2 – разогнуть ноги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3 – выполнить перехват руками.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 из виса стоя, сгибая ноги, подтянуть колени к груди и выполнить захват каната.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2 – разгибая ноги, подтянуться на руках.</w:t>
      </w:r>
    </w:p>
    <w:p w:rsidR="00E81A47" w:rsidRPr="00E81A47" w:rsidRDefault="00A30203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3 – выполнить перехват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рукой руками.</w:t>
      </w:r>
    </w:p>
    <w:p w:rsidR="00E81A47" w:rsidRPr="00E81A47" w:rsidRDefault="00C12D1D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42.С какой фазы целесообразно начинать обучение опорным прыжком?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фазы разбега.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 фазы толчка ногами.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фазы приземления.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фазы толчка руками.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43.Каким образом необходимо страховать учащегося, выполняющего прыжок «согнув ноги» через козла в ширину?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сбоку, поддерживать за плечо.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сбоку и спереди снаряда, помогать одной рукой под плечо, другой под живот, при приземлении под спину и руку.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спереди, поддерживать под плечо.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спереди-сбоку у места приземления, держать за руку выше локтя, другой поддерживать под грудь.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44.На какие группы подразделяются прыжки?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Опорные и неопорные прыжки.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глубину и в высоту.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длину, в высоту.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длину, в глубину.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45.Чем отличаются опорные прыжки от простых?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Длиной разбега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Опорные прыжки выполняются с обязательной промежуточной  опорой  руками о снаряд.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Толчком ног о гимнастический мостик.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Фазой полета.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46.На какие фазы  подразделяются опорные прыжки?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Фазы: разбега, наскок на мостик, толчок ногами, полет, приземление.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Фазы: разбега, толчок ногами, полет, приземление.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Фазы: разбега, толчок ногами, полет, толчок руками, полет, приземление.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Фазы: разбег, наскок на мостик, толчок ногами, полет до толчка руками, толчок руками, полет после толчка руками, приземление.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47.Перечислите все виды равновесий</w:t>
      </w:r>
      <w:r w:rsidRPr="00E81A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Равновесие, боковое.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Равновесие боковое, заднее равновесие.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Боковое, заднее равновесие.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Равновесие, заднее равновесие.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48.Правила записи ОРУ.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 1-и.п.; 2-направление, 3-название, 4-конечное положение.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1-и.п.; 2-направление, 3-название, 4-способ выполнения, 5-конечное положение.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 -1и.п.; 2-направление, 3-название, 4-способ выполнения.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 1-и.п.; 2-название движения; 3-направление; 4-конечное положение.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49.Перечислите способы обучения ОРУ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показу, по рассказу.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показ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>у, по рассказу, по разделениям,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игровой.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показу и рассказу, по разделениям.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Игровой,  по показу, по показу и рассказу.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50.Перечислите способы проведения ОРУ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Раздельный способ, поточный, проходной, круговой.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Раздельный, поточный способы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Поточный, проходной способы.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Круговой, проходной, поточный способы.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51.Назовите правила очередности упражнений в комплексе ОРУ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силу, растягивание,  на выносливость.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 для рук, плечевого пояса, туловища, всего тела, ног.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ног, туловища, всего тела, 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рук, ног, туловища, всего тела.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52.Назовите виды страховок.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Групповая, индивидуальная, самостраховка.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Групповая, индивидуальная.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Групповая, самостраховка.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Индивидуальная, самостраховка.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53.Назовите средства гимнастики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ОРУ, прикладные, в/у, упражнения х/г, прыжки, акробатические, упражнения на снарядах.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ОРУ, в/у, прыжки.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х/г, акробатические, прикладные упражнения.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ОРУ, в/у, упражнения на снарядах, прыжки.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54.Назовите оздоровительные виды гимнастики.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 гимнастика, художественная гимнастика, спортивная акробатика, батут.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женская, прикладная, атлетическая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Физкультминутки, физкультпаузы, лечебная, ритмическая,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Атлетическая, спортивная, лечебная гимнастика.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55.Назовите образовательно-развивающие виды гимнастики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 гимнастика, художественная гимнастика, спортивная акробатика, батут.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женская, прикладная, атлетическая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Физкультминутки, физкультпаузы, лечебная, ритмическая,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Атлетическая, спортивная, лечебная гимнастика.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56.Назовите спортивные виды гимнастики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 гимнастика, художественная гимнастика, спортивная акробатика, батут.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женская, прикладная, атлетическая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Физкультминутки, физкультпаузы, лечебная, ритмическая,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Атлетическая, спортивная, лечебная гимнастика.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57.Назовите виды соревнований по характеру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Личные, командные, лично-командные,  коллективные.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Районные, городские, областные,  краевые, республиканские, международные.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Учебные, отборочные, прикидки,  первенства и кубки, матчевые встречи, массовые соревнования.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58.Назовите виды соревнований по форме зачета.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Личные, командные, лично-командные,  коллективные.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Районные, городские, областные,  краевые, республиканские, международные.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Учебные,  отборочные, прикидки,  первенства и кубки, матчевые встречи, массовые соревнования.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59.Назовите виды соревнований по масштабу.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Личные, командные, лично-командные,  коллективные.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Районные, городские, областные,  краевые, республиканские, международные.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Учебные,  отборочные, прикидки. первенства и кубки, матчевые встречи, массовые соревнования.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60.Назовите виды соревнований по направленности.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E81A47" w:rsidRPr="00E81A47" w:rsidRDefault="003E732E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Личные, командные, лично-командные,  коллективные.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айонные, городские, областные,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краевые, республиканские, международные.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Учебные, отборочные, прикидки,  первенства и кубки, матчевые встречи, массовые соревнования.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4785"/>
      </w:tblGrid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уровня подготовки балл (отметка) вербальный аналог</w:t>
            </w:r>
          </w:p>
        </w:tc>
      </w:tr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90- 100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«5»-отлично</w:t>
            </w:r>
          </w:p>
        </w:tc>
      </w:tr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70 - 89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«4»- хорошо</w:t>
            </w:r>
          </w:p>
        </w:tc>
      </w:tr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51- 69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«3»- удовлетворительно</w:t>
            </w:r>
          </w:p>
        </w:tc>
      </w:tr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50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«2»- неудовлетворительно</w:t>
            </w:r>
          </w:p>
        </w:tc>
      </w:tr>
    </w:tbl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Проверочный ключ к тестовым заданиям</w:t>
      </w:r>
    </w:p>
    <w:tbl>
      <w:tblPr>
        <w:tblStyle w:val="af2"/>
        <w:tblpPr w:leftFromText="180" w:rightFromText="180" w:vertAnchor="text" w:tblpX="159" w:tblpY="189"/>
        <w:tblW w:w="0" w:type="auto"/>
        <w:tblLook w:val="0000" w:firstRow="0" w:lastRow="0" w:firstColumn="0" w:lastColumn="0" w:noHBand="0" w:noVBand="0"/>
      </w:tblPr>
      <w:tblGrid>
        <w:gridCol w:w="1446"/>
        <w:gridCol w:w="1446"/>
        <w:gridCol w:w="1447"/>
        <w:gridCol w:w="1446"/>
        <w:gridCol w:w="1446"/>
        <w:gridCol w:w="1447"/>
      </w:tblGrid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41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43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44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47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48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50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51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53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15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37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57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39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59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60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</w:tbl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32E" w:rsidRDefault="003E732E" w:rsidP="00A30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4A62" w:rsidRPr="00C54A62" w:rsidRDefault="00C54A62" w:rsidP="00847976">
      <w:pPr>
        <w:tabs>
          <w:tab w:val="left" w:pos="3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C54A62" w:rsidRPr="00C54A62" w:rsidRDefault="00721779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54A62"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 П.К. Методика преподавания гимнастики в школе: Учебник. – М.: Владос, 2014.</w:t>
      </w:r>
    </w:p>
    <w:p w:rsidR="00C54A62" w:rsidRDefault="00721779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54A62"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и методика гимнастики: Учебник./ Под.ред. М.Л. Журавина, Е.Г. Сайкиной – М.: Академия, 2014.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и методика физического воспитания детей младшего школьного возраста с практикумом: Учебник для СПО. /Под ред. Т.Ю. Торочковой. – М.: Академия, 2016, 2014.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Баршай В.М. Павлов И.Б., Гимнастика с методикой преподавания М., 2012.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Барчуков И.С. Теория и методика физического воспитания и спорта: Учебник. – М.: Кнорус, 2017.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Холодов Ж.К. Теория и методика физической культуры и спорта: Учебник. – М.: Академия, 2017.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Мурзинова Р.М. Воспитание как составляющая деятельности спортивного педагога: Учеб. пособ. – М.: Кнорус, 2014.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Комплексная программа физического воспитания учащихся 1-11 кл.: Программы общеобразовательных учреждений. /Авт. В.И. Лях, А.А. Зданевич. - Просвещение, 2012.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Физкультура 5-11 классы: Календарно-тематические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. Авт-сост. Виненко В.И.. – Волгоград: Учитель, 2012.</w:t>
      </w:r>
    </w:p>
    <w:p w:rsidR="00C54A62" w:rsidRPr="00C54A62" w:rsidRDefault="00C54A62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A62" w:rsidRPr="00C54A62" w:rsidRDefault="00C54A62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Информационные ресурсы</w:t>
      </w:r>
    </w:p>
    <w:p w:rsidR="00C54A62" w:rsidRPr="00721779" w:rsidRDefault="00C54A62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Бурухин С.Ф. Методика обучения физической культуре. Гимнастика. [Электронный ресурс]: Учеб.пособ. для СПО. – М.: Юрайт, 2017. </w:t>
      </w:r>
      <w:r w:rsidRPr="007217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>ЭБС</w:t>
      </w:r>
      <w:r w:rsidRPr="007217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).</w:t>
      </w:r>
    </w:p>
    <w:p w:rsidR="00721779" w:rsidRPr="00AD4417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1779" w:rsidRPr="00721779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21779">
        <w:rPr>
          <w:rFonts w:ascii="Times New Roman" w:hAnsi="Times New Roman" w:cs="Times New Roman"/>
          <w:b/>
          <w:sz w:val="28"/>
          <w:szCs w:val="28"/>
        </w:rPr>
        <w:t>Интернет</w:t>
      </w:r>
      <w:r w:rsidRPr="00721779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21779">
        <w:rPr>
          <w:rFonts w:ascii="Times New Roman" w:hAnsi="Times New Roman" w:cs="Times New Roman"/>
          <w:b/>
          <w:sz w:val="28"/>
          <w:szCs w:val="28"/>
        </w:rPr>
        <w:t>ресурсы</w:t>
      </w:r>
      <w:r w:rsidRPr="00721779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21779" w:rsidRPr="00721779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1779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721779">
        <w:rPr>
          <w:rFonts w:ascii="Times New Roman" w:hAnsi="Times New Roman" w:cs="Times New Roman"/>
          <w:sz w:val="28"/>
          <w:szCs w:val="28"/>
          <w:lang w:val="en-US"/>
        </w:rPr>
        <w:tab/>
        <w:t>http://lesgaft.spb.ru</w:t>
      </w:r>
    </w:p>
    <w:p w:rsidR="00721779" w:rsidRPr="00721779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1779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721779">
        <w:rPr>
          <w:rFonts w:ascii="Times New Roman" w:hAnsi="Times New Roman" w:cs="Times New Roman"/>
          <w:sz w:val="28"/>
          <w:szCs w:val="28"/>
          <w:lang w:val="en-US"/>
        </w:rPr>
        <w:tab/>
        <w:t>http:// www. hotbot.com</w:t>
      </w:r>
    </w:p>
    <w:p w:rsidR="00E81A47" w:rsidRPr="000B1FE4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779">
        <w:rPr>
          <w:rFonts w:ascii="Times New Roman" w:hAnsi="Times New Roman" w:cs="Times New Roman"/>
          <w:sz w:val="28"/>
          <w:szCs w:val="28"/>
        </w:rPr>
        <w:t>3.</w:t>
      </w:r>
      <w:r w:rsidRPr="00721779">
        <w:rPr>
          <w:rFonts w:ascii="Times New Roman" w:hAnsi="Times New Roman" w:cs="Times New Roman"/>
          <w:sz w:val="28"/>
          <w:szCs w:val="28"/>
        </w:rPr>
        <w:tab/>
        <w:t>http:// www. filez.com</w:t>
      </w:r>
    </w:p>
    <w:sectPr w:rsidR="00E81A47" w:rsidRPr="000B1FE4" w:rsidSect="003E732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333" w:rsidRDefault="00773333" w:rsidP="003E732E">
      <w:pPr>
        <w:spacing w:after="0" w:line="240" w:lineRule="auto"/>
      </w:pPr>
      <w:r>
        <w:separator/>
      </w:r>
    </w:p>
  </w:endnote>
  <w:endnote w:type="continuationSeparator" w:id="0">
    <w:p w:rsidR="00773333" w:rsidRDefault="00773333" w:rsidP="003E7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8407679"/>
      <w:docPartObj>
        <w:docPartGallery w:val="Page Numbers (Bottom of Page)"/>
        <w:docPartUnique/>
      </w:docPartObj>
    </w:sdtPr>
    <w:sdtEndPr/>
    <w:sdtContent>
      <w:p w:rsidR="003E732E" w:rsidRDefault="003E732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C07">
          <w:rPr>
            <w:noProof/>
          </w:rPr>
          <w:t>5</w:t>
        </w:r>
        <w:r>
          <w:fldChar w:fldCharType="end"/>
        </w:r>
      </w:p>
    </w:sdtContent>
  </w:sdt>
  <w:p w:rsidR="003E732E" w:rsidRDefault="003E73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333" w:rsidRDefault="00773333" w:rsidP="003E732E">
      <w:pPr>
        <w:spacing w:after="0" w:line="240" w:lineRule="auto"/>
      </w:pPr>
      <w:r>
        <w:separator/>
      </w:r>
    </w:p>
  </w:footnote>
  <w:footnote w:type="continuationSeparator" w:id="0">
    <w:p w:rsidR="00773333" w:rsidRDefault="00773333" w:rsidP="003E7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EA16162"/>
    <w:multiLevelType w:val="hybridMultilevel"/>
    <w:tmpl w:val="17D21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E4476"/>
    <w:multiLevelType w:val="hybridMultilevel"/>
    <w:tmpl w:val="EF4CB996"/>
    <w:lvl w:ilvl="0" w:tplc="599A0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F649B"/>
    <w:multiLevelType w:val="hybridMultilevel"/>
    <w:tmpl w:val="0090F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33197"/>
    <w:multiLevelType w:val="hybridMultilevel"/>
    <w:tmpl w:val="06846D80"/>
    <w:lvl w:ilvl="0" w:tplc="4C4092F4">
      <w:start w:val="2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5">
    <w:nsid w:val="22FD7362"/>
    <w:multiLevelType w:val="hybridMultilevel"/>
    <w:tmpl w:val="7B840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E35C74"/>
    <w:multiLevelType w:val="hybridMultilevel"/>
    <w:tmpl w:val="96EED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0A303F"/>
    <w:multiLevelType w:val="hybridMultilevel"/>
    <w:tmpl w:val="8D28D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73A9D"/>
    <w:multiLevelType w:val="singleLevel"/>
    <w:tmpl w:val="69544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9">
    <w:nsid w:val="275C23EA"/>
    <w:multiLevelType w:val="hybridMultilevel"/>
    <w:tmpl w:val="C284C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773339"/>
    <w:multiLevelType w:val="hybridMultilevel"/>
    <w:tmpl w:val="19821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EA02F5"/>
    <w:multiLevelType w:val="hybridMultilevel"/>
    <w:tmpl w:val="30B62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6E29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6315ED"/>
    <w:multiLevelType w:val="hybridMultilevel"/>
    <w:tmpl w:val="3B36D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4C427F"/>
    <w:multiLevelType w:val="singleLevel"/>
    <w:tmpl w:val="50DA47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4">
    <w:nsid w:val="40303044"/>
    <w:multiLevelType w:val="hybridMultilevel"/>
    <w:tmpl w:val="D2A6E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787DB1"/>
    <w:multiLevelType w:val="singleLevel"/>
    <w:tmpl w:val="AF90CC8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4BDE5838"/>
    <w:multiLevelType w:val="hybridMultilevel"/>
    <w:tmpl w:val="5A7A6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4F5C49"/>
    <w:multiLevelType w:val="hybridMultilevel"/>
    <w:tmpl w:val="6B9A7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B22396"/>
    <w:multiLevelType w:val="hybridMultilevel"/>
    <w:tmpl w:val="114E4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596E13E0"/>
    <w:multiLevelType w:val="hybridMultilevel"/>
    <w:tmpl w:val="E6EA4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6B5D5D"/>
    <w:multiLevelType w:val="hybridMultilevel"/>
    <w:tmpl w:val="AFB8B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677CCF"/>
    <w:multiLevelType w:val="hybridMultilevel"/>
    <w:tmpl w:val="DAEACB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F5363D"/>
    <w:multiLevelType w:val="hybridMultilevel"/>
    <w:tmpl w:val="147E7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E666E6"/>
    <w:multiLevelType w:val="hybridMultilevel"/>
    <w:tmpl w:val="C7443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740EB2"/>
    <w:multiLevelType w:val="hybridMultilevel"/>
    <w:tmpl w:val="DF8A6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524"/>
    <w:rsid w:val="000121A3"/>
    <w:rsid w:val="000B0C02"/>
    <w:rsid w:val="000B1FE4"/>
    <w:rsid w:val="00250698"/>
    <w:rsid w:val="002E38A8"/>
    <w:rsid w:val="003B230A"/>
    <w:rsid w:val="003B678B"/>
    <w:rsid w:val="003E732E"/>
    <w:rsid w:val="00427ACE"/>
    <w:rsid w:val="00431441"/>
    <w:rsid w:val="005C7B58"/>
    <w:rsid w:val="00705CDF"/>
    <w:rsid w:val="00721779"/>
    <w:rsid w:val="0077178E"/>
    <w:rsid w:val="00773333"/>
    <w:rsid w:val="007E7524"/>
    <w:rsid w:val="008434FC"/>
    <w:rsid w:val="00847976"/>
    <w:rsid w:val="00850C67"/>
    <w:rsid w:val="0096438B"/>
    <w:rsid w:val="00A30203"/>
    <w:rsid w:val="00A32C07"/>
    <w:rsid w:val="00A93D1C"/>
    <w:rsid w:val="00AD4417"/>
    <w:rsid w:val="00C12D1D"/>
    <w:rsid w:val="00C54A62"/>
    <w:rsid w:val="00CC40B0"/>
    <w:rsid w:val="00CE62E8"/>
    <w:rsid w:val="00E81A47"/>
    <w:rsid w:val="00E90B6C"/>
    <w:rsid w:val="00F9651A"/>
    <w:rsid w:val="00FE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B3344-13CF-4EDA-BBF3-5B441407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51A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E81A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81A47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81A4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81A47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1A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81A47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81A4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81A47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1A47"/>
  </w:style>
  <w:style w:type="paragraph" w:styleId="a3">
    <w:name w:val="List Paragraph"/>
    <w:basedOn w:val="a"/>
    <w:uiPriority w:val="99"/>
    <w:qFormat/>
    <w:rsid w:val="00E81A47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4">
    <w:name w:val="header"/>
    <w:basedOn w:val="a"/>
    <w:link w:val="a5"/>
    <w:uiPriority w:val="99"/>
    <w:unhideWhenUsed/>
    <w:rsid w:val="00E81A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81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1A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81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E81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E81A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rsid w:val="00E81A47"/>
    <w:rPr>
      <w:vertAlign w:val="superscript"/>
    </w:rPr>
  </w:style>
  <w:style w:type="character" w:styleId="ab">
    <w:name w:val="page number"/>
    <w:basedOn w:val="a0"/>
    <w:uiPriority w:val="99"/>
    <w:rsid w:val="00E81A47"/>
  </w:style>
  <w:style w:type="paragraph" w:styleId="ac">
    <w:name w:val="Title"/>
    <w:basedOn w:val="a"/>
    <w:link w:val="ad"/>
    <w:uiPriority w:val="99"/>
    <w:qFormat/>
    <w:rsid w:val="00E81A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E81A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E81A47"/>
    <w:pPr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">
    <w:name w:val="Подзаголовок Знак"/>
    <w:basedOn w:val="a0"/>
    <w:link w:val="ae"/>
    <w:uiPriority w:val="99"/>
    <w:rsid w:val="00E81A47"/>
    <w:rPr>
      <w:rFonts w:ascii="Times New Roman" w:eastAsia="Times New Roman" w:hAnsi="Times New Roman" w:cs="Times New Roman"/>
      <w:b/>
      <w:bCs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81A4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E81A47"/>
    <w:rPr>
      <w:rFonts w:ascii="Tahoma" w:eastAsia="Times New Roman" w:hAnsi="Tahoma" w:cs="Tahoma"/>
      <w:sz w:val="16"/>
      <w:szCs w:val="16"/>
      <w:lang w:eastAsia="ru-RU"/>
    </w:rPr>
  </w:style>
  <w:style w:type="table" w:styleId="af2">
    <w:name w:val="Table Grid"/>
    <w:basedOn w:val="a1"/>
    <w:uiPriority w:val="99"/>
    <w:rsid w:val="00E81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Light Shading"/>
    <w:basedOn w:val="a1"/>
    <w:uiPriority w:val="60"/>
    <w:rsid w:val="00E81A4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5541</Words>
  <Characters>31589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user</cp:lastModifiedBy>
  <cp:revision>20</cp:revision>
  <dcterms:created xsi:type="dcterms:W3CDTF">2019-10-07T18:29:00Z</dcterms:created>
  <dcterms:modified xsi:type="dcterms:W3CDTF">2019-11-23T07:39:00Z</dcterms:modified>
</cp:coreProperties>
</file>